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394" w:rsidRDefault="002E115A">
      <w:pPr>
        <w:spacing w:after="600"/>
        <w:jc w:val="right"/>
      </w:pPr>
      <w:bookmarkStart w:id="0" w:name="_GoBack"/>
      <w:bookmarkEnd w:id="0"/>
      <w:r>
        <w:rPr>
          <w:sz w:val="22"/>
          <w:szCs w:val="22"/>
        </w:rPr>
        <w:t>Aktuali redakcija nuo 2025-12-19</w:t>
      </w:r>
    </w:p>
    <w:p w:rsidR="00F01394" w:rsidRDefault="002E115A">
      <w:pPr>
        <w:spacing w:before="200"/>
        <w:jc w:val="center"/>
      </w:pPr>
      <w:r>
        <w:rPr>
          <w:b/>
          <w:bCs/>
          <w:sz w:val="22"/>
          <w:szCs w:val="22"/>
        </w:rPr>
        <w:t>ANYKŠČIŲ VAIKŲ LOPŠELIS - DARŽELIS "ŽIOGELIS"</w:t>
      </w:r>
    </w:p>
    <w:p w:rsidR="00F01394" w:rsidRDefault="002E115A">
      <w:pPr>
        <w:jc w:val="center"/>
      </w:pPr>
      <w:r>
        <w:rPr>
          <w:b/>
          <w:bCs/>
          <w:sz w:val="22"/>
          <w:szCs w:val="22"/>
        </w:rPr>
        <w:t>DIREKTORĖ</w:t>
      </w:r>
    </w:p>
    <w:p w:rsidR="00F01394" w:rsidRDefault="002E115A">
      <w:pPr>
        <w:spacing w:before="200"/>
        <w:jc w:val="center"/>
      </w:pPr>
      <w:r>
        <w:rPr>
          <w:b/>
          <w:bCs/>
          <w:sz w:val="22"/>
          <w:szCs w:val="22"/>
        </w:rPr>
        <w:t>ĮSAKYMAS</w:t>
      </w:r>
    </w:p>
    <w:p w:rsidR="00F01394" w:rsidRDefault="002E115A">
      <w:pPr>
        <w:jc w:val="center"/>
      </w:pPr>
      <w:r>
        <w:rPr>
          <w:b/>
          <w:bCs/>
          <w:sz w:val="22"/>
          <w:szCs w:val="22"/>
        </w:rPr>
        <w:t>DĖL 2026 M. VIEŠŲJŲ PIRKIMŲ PLANO PATVIRTINIMO</w:t>
      </w:r>
    </w:p>
    <w:p w:rsidR="00F01394" w:rsidRDefault="002E115A">
      <w:pPr>
        <w:spacing w:before="200"/>
        <w:jc w:val="center"/>
      </w:pPr>
      <w:r>
        <w:rPr>
          <w:sz w:val="22"/>
          <w:szCs w:val="22"/>
        </w:rPr>
        <w:t>2025 m. gruodžio 19 d. Nr. V-70</w:t>
      </w:r>
    </w:p>
    <w:p w:rsidR="00F01394" w:rsidRDefault="002E115A">
      <w:pPr>
        <w:spacing w:before="200" w:after="100"/>
      </w:pPr>
      <w:r>
        <w:rPr>
          <w:sz w:val="22"/>
          <w:szCs w:val="22"/>
        </w:rPr>
        <w:t>1.   T v i r t i n u   2026 m. viešųjų pirkimų planą (pridedama).</w:t>
      </w:r>
    </w:p>
    <w:p w:rsidR="00F01394" w:rsidRDefault="002E115A">
      <w:pPr>
        <w:spacing w:before="200" w:after="100"/>
      </w:pPr>
      <w:r>
        <w:rPr>
          <w:sz w:val="22"/>
          <w:szCs w:val="22"/>
        </w:rPr>
        <w:t>2.   Į p a r e i g o j u   2026 m. viešųjų pirkimų plane nurodytiems viešųjų pirkimų iniciatoriams ir viešųjų pirkimų organizatoriams atlikti jiems pavestas funkcijas pagal jiems priskirtus pirkimus.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5"/>
        <w:gridCol w:w="5511"/>
      </w:tblGrid>
      <w:tr w:rsidR="00F01394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01394" w:rsidRDefault="002E115A">
            <w:r>
              <w:t>Direktorė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01394" w:rsidRDefault="002E115A">
            <w:pPr>
              <w:jc w:val="right"/>
            </w:pPr>
            <w:r>
              <w:t>Irena Petraitienė</w:t>
            </w:r>
          </w:p>
        </w:tc>
      </w:tr>
    </w:tbl>
    <w:p w:rsidR="00F01394" w:rsidRDefault="00F01394">
      <w:pPr>
        <w:sectPr w:rsidR="00F01394">
          <w:pgSz w:w="11906" w:h="16838"/>
          <w:pgMar w:top="1440" w:right="1440" w:bottom="1440" w:left="1440" w:header="708" w:footer="708" w:gutter="0"/>
          <w:cols w:space="1296"/>
          <w:docGrid w:linePitch="360"/>
        </w:sectPr>
      </w:pPr>
    </w:p>
    <w:p w:rsidR="00F01394" w:rsidRDefault="002E115A">
      <w:pPr>
        <w:spacing w:before="200"/>
        <w:jc w:val="center"/>
      </w:pPr>
      <w:r>
        <w:rPr>
          <w:b/>
          <w:bCs/>
          <w:sz w:val="22"/>
          <w:szCs w:val="22"/>
        </w:rPr>
        <w:lastRenderedPageBreak/>
        <w:t>ANYKŠČI</w:t>
      </w:r>
      <w:r>
        <w:rPr>
          <w:b/>
          <w:bCs/>
          <w:sz w:val="22"/>
          <w:szCs w:val="22"/>
        </w:rPr>
        <w:t>Ų VAIKŲ LOPŠELIS - DARŽELIS "ŽIOGELIS"</w:t>
      </w:r>
    </w:p>
    <w:p w:rsidR="00F01394" w:rsidRDefault="002E115A">
      <w:pPr>
        <w:spacing w:after="500"/>
        <w:jc w:val="center"/>
      </w:pPr>
      <w:r>
        <w:rPr>
          <w:b/>
          <w:bCs/>
          <w:sz w:val="22"/>
          <w:szCs w:val="22"/>
        </w:rPr>
        <w:t>VIEŠŲJŲ PIRKIMŲ PLANAS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9"/>
        <w:gridCol w:w="1068"/>
        <w:gridCol w:w="1927"/>
        <w:gridCol w:w="1091"/>
        <w:gridCol w:w="1380"/>
        <w:gridCol w:w="1380"/>
        <w:gridCol w:w="1586"/>
        <w:gridCol w:w="1878"/>
        <w:gridCol w:w="1512"/>
        <w:gridCol w:w="1231"/>
        <w:gridCol w:w="1446"/>
      </w:tblGrid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Eil. </w:t>
            </w:r>
            <w:proofErr w:type="spellStart"/>
            <w:r>
              <w:t>nr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Perkamo objekto tipas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Pirkimo pavadinimas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BVPŽ kodas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Pirkimo būdas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Numatoma pirkimo vertė (be PVM)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Pirkimas atliekamas per savivaldybės CPO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Planuojama pirkimo pradžia (</w:t>
            </w:r>
            <w:proofErr w:type="spellStart"/>
            <w:r>
              <w:t>ketv</w:t>
            </w:r>
            <w:proofErr w:type="spellEnd"/>
            <w:r>
              <w:t>.)/Sutarties data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Prekių tiekimo, paslaugų teikimo ar darbų atlikimo terminas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Pirkimo iniciatorius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Pirkimo organizatorius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Sėklos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03111000-2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ZGL054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Vaisiai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03222000-3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2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Benzinas žoliapjovei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09132000-3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3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Tepimo priemonės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09211000-1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Elektra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09310000-5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3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Įvairi mėsa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15119000-5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Vaisiai ir daržovės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15300000-1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Įvairūs pieno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15550000-8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lastRenderedPageBreak/>
              <w:t>ZGL051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Grūdų malūno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15610000-7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1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ZGL052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Įvairūs maisto produktai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15890000-3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14000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Šiukšlių maišai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19640000-4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Spausdintos knygos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22110000-4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Popierius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30197630-1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Spausdintuvai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30232110-8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Įvairi kompiuterių įranga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30236000-2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Spausdintuvų kasetės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30237310-5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Baterijos, akumuliatoriai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31400000-0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Žaidimai, Žaislai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37000000-8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4500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Patalynė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39143110-0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lastRenderedPageBreak/>
              <w:t>ZGL032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Įvairūs baldai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39151000-5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Virtuvės reikmenys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39221100-8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Valikliai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39830000-9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Indų plovimo priemonės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39832000-3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400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Santechnikos prekės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44115200-1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Statybinės medžiagos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44420000-0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Prekė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Dažai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44810000-1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Asmeninių kompiuterių remonto ir priežiūros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50320000-4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Matavimo prietaisų patikra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50410000-2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Gesintuvų patikra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50413200-5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2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roofErr w:type="spellStart"/>
            <w:r>
              <w:t>Apsangos</w:t>
            </w:r>
            <w:proofErr w:type="spellEnd"/>
            <w:r>
              <w:t xml:space="preserve"> įrangos remonto ir priežiūros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50610000-4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lastRenderedPageBreak/>
              <w:t>ZGL020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Centrinio šildymo remonto ir priežiūros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50720000-8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Oro kondicionierių remonto ir priežiūros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50730000-1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Įvairios remonto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50800000-3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Maisto tiekimo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55320000-9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Transporto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60000000-8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Elektros skirstymo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65300000-6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Draudimo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66510000-8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600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Elektros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71314100-3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1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IT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72000000-5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Apskaitos programos priežiūra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72267000-4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3800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1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Programinės įrangos priežiūros ir tvarkymo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72267000-4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lastRenderedPageBreak/>
              <w:t>ZGL014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Dokumentų tvarkymo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72512000-7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Aikštelių priežiūros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77314000-4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170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3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Prenumeratos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79980000-7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Seminarai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80522000-9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500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Mokymo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80590000-6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1000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ZGL026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Sveikatos priežiūros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85100000-0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ZGL036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Bakteriologinių tyrimų paslaugos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85111820-4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2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ZGL049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Atliekų išvežimas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90512000-9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Kovos su kenkėjais 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90922000-6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200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3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  <w:tr w:rsidR="00F01394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ZGL003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>Paslauga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Bilietai į renginius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92130000-1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MVP neskelbiama apklausa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pPr>
              <w:jc w:val="center"/>
            </w:pPr>
            <w:r>
              <w:t xml:space="preserve">2026 m. 1 </w:t>
            </w:r>
            <w:proofErr w:type="spellStart"/>
            <w:r>
              <w:t>ketv</w:t>
            </w:r>
            <w:proofErr w:type="spellEnd"/>
            <w:r>
              <w:t xml:space="preserve">. - 2026 m. 4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1394" w:rsidRDefault="002E115A">
            <w:r>
              <w:t>Laura Morkūnaitė</w:t>
            </w:r>
          </w:p>
        </w:tc>
      </w:tr>
    </w:tbl>
    <w:p w:rsidR="002E115A" w:rsidRDefault="002E115A"/>
    <w:sectPr w:rsidR="002E115A">
      <w:pgSz w:w="16838" w:h="11906" w:orient="landscape"/>
      <w:pgMar w:top="720" w:right="720" w:bottom="720" w:left="720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859DC"/>
    <w:multiLevelType w:val="hybridMultilevel"/>
    <w:tmpl w:val="27B6D9FE"/>
    <w:lvl w:ilvl="0" w:tplc="7C5C5372">
      <w:start w:val="1"/>
      <w:numFmt w:val="bullet"/>
      <w:lvlText w:val="●"/>
      <w:lvlJc w:val="left"/>
      <w:pPr>
        <w:ind w:left="720" w:hanging="360"/>
      </w:pPr>
    </w:lvl>
    <w:lvl w:ilvl="1" w:tplc="B4CC8146">
      <w:start w:val="1"/>
      <w:numFmt w:val="bullet"/>
      <w:lvlText w:val="○"/>
      <w:lvlJc w:val="left"/>
      <w:pPr>
        <w:ind w:left="1440" w:hanging="360"/>
      </w:pPr>
    </w:lvl>
    <w:lvl w:ilvl="2" w:tplc="0212D62A">
      <w:start w:val="1"/>
      <w:numFmt w:val="bullet"/>
      <w:lvlText w:val="■"/>
      <w:lvlJc w:val="left"/>
      <w:pPr>
        <w:ind w:left="2160" w:hanging="360"/>
      </w:pPr>
    </w:lvl>
    <w:lvl w:ilvl="3" w:tplc="ADBC96BE">
      <w:start w:val="1"/>
      <w:numFmt w:val="bullet"/>
      <w:lvlText w:val="●"/>
      <w:lvlJc w:val="left"/>
      <w:pPr>
        <w:ind w:left="2880" w:hanging="360"/>
      </w:pPr>
    </w:lvl>
    <w:lvl w:ilvl="4" w:tplc="95EE6E56">
      <w:start w:val="1"/>
      <w:numFmt w:val="bullet"/>
      <w:lvlText w:val="○"/>
      <w:lvlJc w:val="left"/>
      <w:pPr>
        <w:ind w:left="3600" w:hanging="360"/>
      </w:pPr>
    </w:lvl>
    <w:lvl w:ilvl="5" w:tplc="60F2A64C">
      <w:start w:val="1"/>
      <w:numFmt w:val="bullet"/>
      <w:lvlText w:val="■"/>
      <w:lvlJc w:val="left"/>
      <w:pPr>
        <w:ind w:left="4320" w:hanging="360"/>
      </w:pPr>
    </w:lvl>
    <w:lvl w:ilvl="6" w:tplc="214E190E">
      <w:start w:val="1"/>
      <w:numFmt w:val="bullet"/>
      <w:lvlText w:val="●"/>
      <w:lvlJc w:val="left"/>
      <w:pPr>
        <w:ind w:left="5040" w:hanging="360"/>
      </w:pPr>
    </w:lvl>
    <w:lvl w:ilvl="7" w:tplc="B074DFCA">
      <w:start w:val="1"/>
      <w:numFmt w:val="bullet"/>
      <w:lvlText w:val="●"/>
      <w:lvlJc w:val="left"/>
      <w:pPr>
        <w:ind w:left="5760" w:hanging="360"/>
      </w:pPr>
    </w:lvl>
    <w:lvl w:ilvl="8" w:tplc="0C9292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94"/>
    <w:rsid w:val="002E115A"/>
    <w:rsid w:val="006C7841"/>
    <w:rsid w:val="00F0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498107-ABA3-4BB8-84AC-472BD412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qFormat/>
    <w:pPr>
      <w:outlineLvl w:val="3"/>
    </w:pPr>
    <w:rPr>
      <w:i/>
      <w:iCs/>
      <w:color w:val="2E74B5"/>
    </w:rPr>
  </w:style>
  <w:style w:type="paragraph" w:styleId="Antrat5">
    <w:name w:val="heading 5"/>
    <w:qFormat/>
    <w:pPr>
      <w:outlineLvl w:val="4"/>
    </w:pPr>
    <w:rPr>
      <w:color w:val="2E74B5"/>
    </w:rPr>
  </w:style>
  <w:style w:type="paragraph" w:styleId="Antrat6">
    <w:name w:val="heading 6"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5468</Words>
  <Characters>3118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ukv</cp:lastModifiedBy>
  <cp:revision>2</cp:revision>
  <dcterms:created xsi:type="dcterms:W3CDTF">2025-12-29T12:53:00Z</dcterms:created>
  <dcterms:modified xsi:type="dcterms:W3CDTF">2025-12-29T12:53:00Z</dcterms:modified>
</cp:coreProperties>
</file>